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64" w:rsidRPr="003A7764" w:rsidRDefault="003A7764" w:rsidP="0064055E">
      <w:pPr>
        <w:spacing w:after="0" w:line="240" w:lineRule="auto"/>
        <w:jc w:val="right"/>
        <w:rPr>
          <w:rStyle w:val="s0"/>
          <w:kern w:val="1"/>
          <w:lang w:eastAsia="ko-KR"/>
        </w:rPr>
      </w:pPr>
      <w:r w:rsidRPr="003A7764">
        <w:rPr>
          <w:rStyle w:val="s0"/>
          <w:kern w:val="1"/>
          <w:lang w:eastAsia="ko-KR"/>
        </w:rPr>
        <w:t>Приложение 2 к Тендерной документации</w:t>
      </w:r>
    </w:p>
    <w:p w:rsidR="003A7764" w:rsidRDefault="003A7764" w:rsidP="004D6C94">
      <w:pPr>
        <w:spacing w:after="0" w:line="240" w:lineRule="auto"/>
        <w:rPr>
          <w:rStyle w:val="s0"/>
          <w:kern w:val="1"/>
          <w:sz w:val="28"/>
          <w:szCs w:val="28"/>
          <w:lang w:eastAsia="ko-KR"/>
        </w:rPr>
      </w:pPr>
    </w:p>
    <w:p w:rsidR="003A7764" w:rsidRPr="007C2B5E" w:rsidRDefault="008D5CDD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7C2B5E">
        <w:rPr>
          <w:rStyle w:val="s0"/>
          <w:b/>
          <w:kern w:val="1"/>
          <w:sz w:val="24"/>
          <w:szCs w:val="24"/>
          <w:lang w:eastAsia="ko-KR"/>
        </w:rPr>
        <w:t>Техническая спецификация</w:t>
      </w:r>
    </w:p>
    <w:p w:rsidR="007C2B5E" w:rsidRDefault="007C2B5E" w:rsidP="008D5CDD">
      <w:pPr>
        <w:spacing w:after="0" w:line="240" w:lineRule="auto"/>
        <w:jc w:val="center"/>
        <w:rPr>
          <w:rStyle w:val="s0"/>
          <w:kern w:val="1"/>
          <w:sz w:val="24"/>
          <w:szCs w:val="24"/>
          <w:lang w:eastAsia="ko-KR"/>
        </w:rPr>
      </w:pPr>
    </w:p>
    <w:p w:rsidR="0064055E" w:rsidRDefault="0064055E" w:rsidP="0064055E">
      <w:pPr>
        <w:jc w:val="center"/>
        <w:rPr>
          <w:rFonts w:ascii="Times New Roman" w:hAnsi="Times New Roman" w:cs="Times New Roman"/>
          <w:b/>
          <w:sz w:val="24"/>
          <w:szCs w:val="24"/>
          <w:lang w:eastAsia="ko-KR"/>
        </w:rPr>
      </w:pPr>
      <w:r w:rsidRPr="0064055E">
        <w:rPr>
          <w:rFonts w:ascii="Times New Roman" w:hAnsi="Times New Roman" w:cs="Times New Roman"/>
          <w:b/>
          <w:sz w:val="24"/>
          <w:szCs w:val="24"/>
          <w:lang w:eastAsia="ko-KR"/>
        </w:rPr>
        <w:t>Лот №1 –Ультразвуковая хирургическая система</w:t>
      </w:r>
    </w:p>
    <w:tbl>
      <w:tblPr>
        <w:tblW w:w="110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1569"/>
        <w:gridCol w:w="8221"/>
        <w:gridCol w:w="709"/>
      </w:tblGrid>
      <w:tr w:rsidR="004C671B" w:rsidRPr="00202E2E" w:rsidTr="00B932AD">
        <w:trPr>
          <w:trHeight w:val="94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1B" w:rsidRPr="002A0159" w:rsidRDefault="004C671B" w:rsidP="002A0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159">
              <w:rPr>
                <w:rFonts w:ascii="Times New Roman" w:hAnsi="Times New Roman" w:cs="Times New Roman"/>
                <w:b/>
              </w:rPr>
              <w:t>№</w:t>
            </w:r>
          </w:p>
          <w:p w:rsidR="004C671B" w:rsidRPr="002A0159" w:rsidRDefault="004C671B" w:rsidP="002A015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A01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2A01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A01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1B" w:rsidRPr="002A0159" w:rsidRDefault="004C671B" w:rsidP="004C671B">
            <w:pPr>
              <w:ind w:left="-97" w:right="-86"/>
              <w:jc w:val="center"/>
              <w:rPr>
                <w:rFonts w:ascii="Times New Roman" w:hAnsi="Times New Roman" w:cs="Times New Roman"/>
                <w:b/>
              </w:rPr>
            </w:pPr>
            <w:r w:rsidRPr="002A0159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1B" w:rsidRPr="002A0159" w:rsidRDefault="004C671B" w:rsidP="002A0159">
            <w:pPr>
              <w:ind w:left="-97" w:right="-86"/>
              <w:jc w:val="center"/>
              <w:rPr>
                <w:rFonts w:ascii="Times New Roman" w:hAnsi="Times New Roman" w:cs="Times New Roman"/>
                <w:b/>
              </w:rPr>
            </w:pPr>
            <w:r w:rsidRPr="002A0159">
              <w:rPr>
                <w:rFonts w:ascii="Times New Roman" w:hAnsi="Times New Roman" w:cs="Times New Roman"/>
                <w:b/>
              </w:rPr>
              <w:t>К</w:t>
            </w:r>
            <w:r w:rsidRPr="002A0159">
              <w:rPr>
                <w:rFonts w:ascii="Times New Roman" w:hAnsi="Times New Roman" w:cs="Times New Roman"/>
                <w:b/>
              </w:rPr>
              <w:t>раткая техническая характеристика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1B" w:rsidRPr="002A0159" w:rsidRDefault="004C671B" w:rsidP="004C671B">
            <w:pPr>
              <w:ind w:left="-97" w:right="-86"/>
              <w:jc w:val="center"/>
              <w:rPr>
                <w:rFonts w:ascii="Times New Roman" w:hAnsi="Times New Roman" w:cs="Times New Roman"/>
                <w:b/>
              </w:rPr>
            </w:pPr>
            <w:r w:rsidRPr="002A0159">
              <w:rPr>
                <w:rFonts w:ascii="Times New Roman" w:hAnsi="Times New Roman" w:cs="Times New Roman"/>
                <w:b/>
              </w:rPr>
              <w:t>Требуемое 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2A0159">
              <w:rPr>
                <w:rFonts w:ascii="Times New Roman" w:hAnsi="Times New Roman" w:cs="Times New Roman"/>
                <w:b/>
              </w:rPr>
              <w:t>во</w:t>
            </w:r>
          </w:p>
        </w:tc>
      </w:tr>
      <w:tr w:rsidR="004C671B" w:rsidRPr="00202E2E" w:rsidTr="00B932AD">
        <w:trPr>
          <w:trHeight w:val="141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1B" w:rsidRPr="002A0159" w:rsidRDefault="004C671B" w:rsidP="00B12F5F">
            <w:pPr>
              <w:rPr>
                <w:rFonts w:ascii="Times New Roman" w:hAnsi="Times New Roman" w:cs="Times New Roman"/>
              </w:rPr>
            </w:pPr>
            <w:r w:rsidRPr="002A0159">
              <w:rPr>
                <w:rFonts w:ascii="Times New Roman" w:hAnsi="Times New Roman" w:cs="Times New Roman"/>
              </w:rPr>
              <w:t>Основные комплектующие</w:t>
            </w:r>
          </w:p>
        </w:tc>
      </w:tr>
      <w:tr w:rsidR="004C671B" w:rsidRPr="00202E2E" w:rsidTr="00B932AD">
        <w:trPr>
          <w:trHeight w:val="14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1B" w:rsidRPr="00202E2E" w:rsidRDefault="004C671B" w:rsidP="002A0159">
            <w:pPr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B" w:rsidRPr="00202E2E" w:rsidRDefault="004C671B" w:rsidP="002A0159">
            <w:pPr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Основной блок </w:t>
            </w:r>
            <w:bookmarkStart w:id="0" w:name="_GoBack"/>
            <w:bookmarkEnd w:id="0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02E2E">
              <w:rPr>
                <w:rFonts w:ascii="Times New Roman" w:hAnsi="Times New Roman" w:cs="Times New Roman"/>
              </w:rPr>
              <w:t>предназнач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ен</w:t>
            </w:r>
            <w:r w:rsidRPr="00202E2E">
              <w:rPr>
                <w:rFonts w:ascii="Times New Roman" w:hAnsi="Times New Roman" w:cs="Times New Roman"/>
              </w:rPr>
              <w:t xml:space="preserve"> для резки, биполярной, ультразвуковой коагуляций биологических тканей.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Но</w:t>
            </w:r>
            <w:r w:rsidR="00401FAF">
              <w:rPr>
                <w:rFonts w:ascii="Times New Roman" w:hAnsi="Times New Roman" w:cs="Times New Roman"/>
              </w:rPr>
              <w:t>минальное напряжение и частота: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не более </w:t>
            </w:r>
            <w:r w:rsidRPr="00202E2E">
              <w:rPr>
                <w:rFonts w:ascii="Times New Roman" w:hAnsi="Times New Roman" w:cs="Times New Roman"/>
              </w:rPr>
              <w:t>100 - 240</w:t>
            </w:r>
            <w:proofErr w:type="gramStart"/>
            <w:r w:rsidRPr="00202E2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202E2E">
              <w:rPr>
                <w:rFonts w:ascii="Times New Roman" w:hAnsi="Times New Roman" w:cs="Times New Roman"/>
              </w:rPr>
              <w:t>, 50/60 Гц.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Источник питания и предохранитель: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</w:t>
            </w:r>
            <w:r>
              <w:rPr>
                <w:rFonts w:ascii="Times New Roman" w:hAnsi="Times New Roman" w:cs="Times New Roman"/>
                <w:lang w:val="kk-KZ"/>
              </w:rPr>
              <w:t>менее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02E2E">
              <w:rPr>
                <w:rFonts w:ascii="Times New Roman" w:hAnsi="Times New Roman" w:cs="Times New Roman"/>
              </w:rPr>
              <w:t xml:space="preserve">250 В, F8.0AL (2 </w:t>
            </w:r>
            <w:proofErr w:type="spellStart"/>
            <w:proofErr w:type="gramStart"/>
            <w:r w:rsidRPr="00202E2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202E2E">
              <w:rPr>
                <w:rFonts w:ascii="Times New Roman" w:hAnsi="Times New Roman" w:cs="Times New Roman"/>
              </w:rPr>
              <w:t>).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Потребляемая мощность: </w:t>
            </w:r>
            <w:r w:rsidRPr="00202E2E">
              <w:rPr>
                <w:rFonts w:ascii="Times New Roman" w:hAnsi="Times New Roman" w:cs="Times New Roman"/>
                <w:lang w:val="kk-KZ"/>
              </w:rPr>
              <w:t>не бол</w:t>
            </w:r>
            <w:r>
              <w:rPr>
                <w:rFonts w:ascii="Times New Roman" w:hAnsi="Times New Roman" w:cs="Times New Roman"/>
                <w:lang w:val="kk-KZ"/>
              </w:rPr>
              <w:t>ее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02E2E">
              <w:rPr>
                <w:rFonts w:ascii="Times New Roman" w:hAnsi="Times New Roman" w:cs="Times New Roman"/>
              </w:rPr>
              <w:t>600 ВА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Класс защиты: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хуже </w:t>
            </w:r>
            <w:r w:rsidRPr="00202E2E">
              <w:rPr>
                <w:rFonts w:ascii="Times New Roman" w:hAnsi="Times New Roman" w:cs="Times New Roman"/>
              </w:rPr>
              <w:t>Класс</w:t>
            </w:r>
            <w:r w:rsidRPr="00202E2E">
              <w:rPr>
                <w:rFonts w:ascii="Times New Roman" w:hAnsi="Times New Roman" w:cs="Times New Roman"/>
                <w:lang w:val="kk-KZ"/>
              </w:rPr>
              <w:t>а</w:t>
            </w:r>
            <w:r w:rsidRPr="00202E2E">
              <w:rPr>
                <w:rFonts w:ascii="Times New Roman" w:hAnsi="Times New Roman" w:cs="Times New Roman"/>
              </w:rPr>
              <w:t xml:space="preserve"> 1, тип CF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Частота работы ультразвука: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</w:t>
            </w:r>
            <w:r>
              <w:rPr>
                <w:rFonts w:ascii="Times New Roman" w:hAnsi="Times New Roman" w:cs="Times New Roman"/>
                <w:lang w:val="kk-KZ"/>
              </w:rPr>
              <w:t>менее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02E2E">
              <w:rPr>
                <w:rFonts w:ascii="Times New Roman" w:hAnsi="Times New Roman" w:cs="Times New Roman"/>
              </w:rPr>
              <w:t>55,5 кГц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Биполярная частота работы: </w:t>
            </w:r>
            <w:r w:rsidRPr="00202E2E">
              <w:rPr>
                <w:rFonts w:ascii="Times New Roman" w:hAnsi="Times New Roman" w:cs="Times New Roman"/>
                <w:lang w:val="kk-KZ"/>
              </w:rPr>
              <w:t>не мен</w:t>
            </w:r>
            <w:r>
              <w:rPr>
                <w:rFonts w:ascii="Times New Roman" w:hAnsi="Times New Roman" w:cs="Times New Roman"/>
                <w:lang w:val="kk-KZ"/>
              </w:rPr>
              <w:t>ее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02E2E">
              <w:rPr>
                <w:rFonts w:ascii="Times New Roman" w:hAnsi="Times New Roman" w:cs="Times New Roman"/>
              </w:rPr>
              <w:t>482 кГц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Номинальное напряжение аксессуаров: Биполярные щипцы: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</w:t>
            </w:r>
            <w:r>
              <w:rPr>
                <w:rFonts w:ascii="Times New Roman" w:hAnsi="Times New Roman" w:cs="Times New Roman"/>
                <w:lang w:val="kk-KZ"/>
              </w:rPr>
              <w:t>более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02E2E">
              <w:rPr>
                <w:rFonts w:ascii="Times New Roman" w:hAnsi="Times New Roman" w:cs="Times New Roman"/>
              </w:rPr>
              <w:t>600</w:t>
            </w:r>
            <w:proofErr w:type="gramStart"/>
            <w:r w:rsidRPr="00202E2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202E2E">
              <w:rPr>
                <w:rFonts w:ascii="Times New Roman" w:hAnsi="Times New Roman" w:cs="Times New Roman"/>
              </w:rPr>
              <w:t xml:space="preserve"> (макс. напряжение),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Медиполярные: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 не </w:t>
            </w:r>
            <w:r>
              <w:rPr>
                <w:rFonts w:ascii="Times New Roman" w:hAnsi="Times New Roman" w:cs="Times New Roman"/>
                <w:lang w:val="kk-KZ"/>
              </w:rPr>
              <w:t>более</w:t>
            </w:r>
            <w:r w:rsidRPr="00202E2E">
              <w:rPr>
                <w:rFonts w:ascii="Times New Roman" w:hAnsi="Times New Roman" w:cs="Times New Roman"/>
              </w:rPr>
              <w:t xml:space="preserve"> 500</w:t>
            </w:r>
            <w:proofErr w:type="gramStart"/>
            <w:r w:rsidRPr="00202E2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202E2E">
              <w:rPr>
                <w:rFonts w:ascii="Times New Roman" w:hAnsi="Times New Roman" w:cs="Times New Roman"/>
              </w:rPr>
              <w:t xml:space="preserve"> (макс. напряжение),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Размеры: </w:t>
            </w:r>
            <w:r>
              <w:rPr>
                <w:rFonts w:ascii="Times New Roman" w:hAnsi="Times New Roman" w:cs="Times New Roman"/>
                <w:lang w:val="kk-KZ"/>
              </w:rPr>
              <w:t xml:space="preserve">не более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02E2E">
              <w:rPr>
                <w:rFonts w:ascii="Times New Roman" w:hAnsi="Times New Roman" w:cs="Times New Roman"/>
              </w:rPr>
              <w:t xml:space="preserve">Ш 330 мм </w:t>
            </w:r>
            <w:proofErr w:type="spellStart"/>
            <w:r w:rsidRPr="00202E2E">
              <w:rPr>
                <w:rFonts w:ascii="Times New Roman" w:hAnsi="Times New Roman" w:cs="Times New Roman"/>
              </w:rPr>
              <w:t>х</w:t>
            </w:r>
            <w:proofErr w:type="spellEnd"/>
            <w:proofErr w:type="gramStart"/>
            <w:r w:rsidRPr="00202E2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202E2E">
              <w:rPr>
                <w:rFonts w:ascii="Times New Roman" w:hAnsi="Times New Roman" w:cs="Times New Roman"/>
              </w:rPr>
              <w:t xml:space="preserve"> 147 мм </w:t>
            </w:r>
            <w:proofErr w:type="spellStart"/>
            <w:r w:rsidRPr="00202E2E">
              <w:rPr>
                <w:rFonts w:ascii="Times New Roman" w:hAnsi="Times New Roman" w:cs="Times New Roman"/>
              </w:rPr>
              <w:t>х</w:t>
            </w:r>
            <w:proofErr w:type="spellEnd"/>
            <w:r w:rsidRPr="00202E2E">
              <w:rPr>
                <w:rFonts w:ascii="Times New Roman" w:hAnsi="Times New Roman" w:cs="Times New Roman"/>
              </w:rPr>
              <w:t xml:space="preserve"> Г 417 мм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Вес: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</w:t>
            </w:r>
            <w:r>
              <w:rPr>
                <w:rFonts w:ascii="Times New Roman" w:hAnsi="Times New Roman" w:cs="Times New Roman"/>
                <w:lang w:val="kk-KZ"/>
              </w:rPr>
              <w:t>более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02E2E">
              <w:rPr>
                <w:rFonts w:ascii="Times New Roman" w:hAnsi="Times New Roman" w:cs="Times New Roman"/>
              </w:rPr>
              <w:t>9,58 кг</w:t>
            </w:r>
          </w:p>
          <w:p w:rsidR="00401FAF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02E2E">
              <w:rPr>
                <w:rFonts w:ascii="Times New Roman" w:hAnsi="Times New Roman" w:cs="Times New Roman"/>
              </w:rPr>
              <w:t>Сигнализация</w:t>
            </w:r>
            <w:proofErr w:type="gramEnd"/>
            <w:r w:rsidRPr="00202E2E">
              <w:rPr>
                <w:rFonts w:ascii="Times New Roman" w:hAnsi="Times New Roman" w:cs="Times New Roman"/>
              </w:rPr>
              <w:t xml:space="preserve"> как при режиме ультразвука (резания), так и </w:t>
            </w:r>
            <w:r w:rsidR="00401FAF">
              <w:rPr>
                <w:rFonts w:ascii="Times New Roman" w:hAnsi="Times New Roman" w:cs="Times New Roman"/>
              </w:rPr>
              <w:t>при биполярном режиме (резания/</w:t>
            </w:r>
            <w:r w:rsidRPr="00202E2E">
              <w:rPr>
                <w:rFonts w:ascii="Times New Roman" w:hAnsi="Times New Roman" w:cs="Times New Roman"/>
              </w:rPr>
              <w:t xml:space="preserve">коагуляции). 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Знак операции: визуальные </w:t>
            </w:r>
            <w:proofErr w:type="gramStart"/>
            <w:r w:rsidRPr="00202E2E">
              <w:rPr>
                <w:rFonts w:ascii="Times New Roman" w:hAnsi="Times New Roman" w:cs="Times New Roman"/>
              </w:rPr>
              <w:t>признаки</w:t>
            </w:r>
            <w:proofErr w:type="gramEnd"/>
            <w:r w:rsidRPr="00202E2E">
              <w:rPr>
                <w:rFonts w:ascii="Times New Roman" w:hAnsi="Times New Roman" w:cs="Times New Roman"/>
              </w:rPr>
              <w:t xml:space="preserve"> как при режиме ультразвука (резания), так и при биполярном режиме (резания / коагуляции).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Настройка выхода: </w:t>
            </w:r>
            <w:r w:rsidRPr="00202E2E">
              <w:rPr>
                <w:rFonts w:ascii="Times New Roman" w:hAnsi="Times New Roman" w:cs="Times New Roman"/>
                <w:lang w:val="kk-KZ"/>
              </w:rPr>
              <w:t>должн</w:t>
            </w:r>
            <w:r>
              <w:rPr>
                <w:rFonts w:ascii="Times New Roman" w:hAnsi="Times New Roman" w:cs="Times New Roman"/>
                <w:lang w:val="kk-KZ"/>
              </w:rPr>
              <w:t>ы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202E2E">
              <w:rPr>
                <w:rFonts w:ascii="Times New Roman" w:hAnsi="Times New Roman" w:cs="Times New Roman"/>
              </w:rPr>
              <w:t>отобража</w:t>
            </w:r>
            <w:proofErr w:type="spellEnd"/>
            <w:r w:rsidRPr="00202E2E">
              <w:rPr>
                <w:rFonts w:ascii="Times New Roman" w:hAnsi="Times New Roman" w:cs="Times New Roman"/>
                <w:lang w:val="kk-KZ"/>
              </w:rPr>
              <w:t>ться</w:t>
            </w:r>
            <w:r w:rsidRPr="00202E2E">
              <w:rPr>
                <w:rFonts w:ascii="Times New Roman" w:hAnsi="Times New Roman" w:cs="Times New Roman"/>
              </w:rPr>
              <w:t xml:space="preserve"> в блоке Ватт [</w:t>
            </w:r>
            <w:proofErr w:type="gramStart"/>
            <w:r w:rsidRPr="00202E2E">
              <w:rPr>
                <w:rFonts w:ascii="Times New Roman" w:hAnsi="Times New Roman" w:cs="Times New Roman"/>
              </w:rPr>
              <w:t>Вт</w:t>
            </w:r>
            <w:proofErr w:type="gramEnd"/>
            <w:r w:rsidRPr="00202E2E">
              <w:rPr>
                <w:rFonts w:ascii="Times New Roman" w:hAnsi="Times New Roman" w:cs="Times New Roman"/>
              </w:rPr>
              <w:t>] на переднем корпусе.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Блок вывода ультразвуковых параметров: 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Ультразвуковой режим (высокий), частота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менее  </w:t>
            </w:r>
            <w:r w:rsidRPr="00202E2E">
              <w:rPr>
                <w:rFonts w:ascii="Times New Roman" w:hAnsi="Times New Roman" w:cs="Times New Roman"/>
              </w:rPr>
              <w:t xml:space="preserve">55,5 кГц, выход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202E2E">
              <w:rPr>
                <w:rFonts w:ascii="Times New Roman" w:hAnsi="Times New Roman" w:cs="Times New Roman"/>
              </w:rPr>
              <w:t>39 Вт.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Ультразвуковой режим (средний), частота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202E2E">
              <w:rPr>
                <w:rFonts w:ascii="Times New Roman" w:hAnsi="Times New Roman" w:cs="Times New Roman"/>
              </w:rPr>
              <w:t xml:space="preserve">55,5 кГц, выход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202E2E">
              <w:rPr>
                <w:rFonts w:ascii="Times New Roman" w:hAnsi="Times New Roman" w:cs="Times New Roman"/>
              </w:rPr>
              <w:t>30 Вт.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Ультразвуковой режим (низкий), частота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202E2E">
              <w:rPr>
                <w:rFonts w:ascii="Times New Roman" w:hAnsi="Times New Roman" w:cs="Times New Roman"/>
              </w:rPr>
              <w:t xml:space="preserve">55,5 кГц, выход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202E2E">
              <w:rPr>
                <w:rFonts w:ascii="Times New Roman" w:hAnsi="Times New Roman" w:cs="Times New Roman"/>
              </w:rPr>
              <w:t>25 Вт.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Блок вывода электрохирургических параметров: Допустимое отклонение: ±20%.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Биполярный режим (резка), частота 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202E2E">
              <w:rPr>
                <w:rFonts w:ascii="Times New Roman" w:hAnsi="Times New Roman" w:cs="Times New Roman"/>
              </w:rPr>
              <w:t>482 кГц, выход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01FAF" w:rsidRPr="00202E2E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202E2E">
              <w:rPr>
                <w:rFonts w:ascii="Times New Roman" w:hAnsi="Times New Roman" w:cs="Times New Roman"/>
              </w:rPr>
              <w:t xml:space="preserve">1 </w:t>
            </w:r>
            <w:r w:rsidR="00401FAF">
              <w:rPr>
                <w:rFonts w:ascii="Times New Roman" w:hAnsi="Times New Roman" w:cs="Times New Roman"/>
              </w:rPr>
              <w:t>не более</w:t>
            </w:r>
            <w:r w:rsidRPr="00202E2E">
              <w:rPr>
                <w:rFonts w:ascii="Times New Roman" w:hAnsi="Times New Roman" w:cs="Times New Roman"/>
              </w:rPr>
              <w:t xml:space="preserve"> 100 Вт, нагружающее сопротивление</w:t>
            </w:r>
            <w:r w:rsidRPr="00202E2E">
              <w:rPr>
                <w:rFonts w:ascii="Times New Roman" w:hAnsi="Times New Roman" w:cs="Times New Roman"/>
                <w:lang w:val="kk-KZ"/>
              </w:rPr>
              <w:t xml:space="preserve"> не более</w:t>
            </w:r>
            <w:r w:rsidRPr="00202E2E">
              <w:rPr>
                <w:rFonts w:ascii="Times New Roman" w:hAnsi="Times New Roman" w:cs="Times New Roman"/>
              </w:rPr>
              <w:t xml:space="preserve"> 200 Ω, подходит для резки сосудов или </w:t>
            </w:r>
            <w:proofErr w:type="spellStart"/>
            <w:r w:rsidRPr="00202E2E">
              <w:rPr>
                <w:rFonts w:ascii="Times New Roman" w:hAnsi="Times New Roman" w:cs="Times New Roman"/>
              </w:rPr>
              <w:t>микротканей</w:t>
            </w:r>
            <w:proofErr w:type="spellEnd"/>
            <w:r w:rsidRPr="00202E2E">
              <w:rPr>
                <w:rFonts w:ascii="Times New Roman" w:hAnsi="Times New Roman" w:cs="Times New Roman"/>
              </w:rPr>
              <w:t>.</w:t>
            </w:r>
          </w:p>
          <w:p w:rsidR="00B932AD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Биполярный режим (стандартный), частота </w:t>
            </w:r>
            <w:r w:rsidRPr="00202E2E">
              <w:rPr>
                <w:rFonts w:ascii="Times New Roman" w:hAnsi="Times New Roman" w:cs="Times New Roman"/>
                <w:lang w:val="kk-KZ"/>
              </w:rPr>
              <w:t>н</w:t>
            </w:r>
            <w:r w:rsidRPr="00202E2E">
              <w:rPr>
                <w:rFonts w:ascii="Times New Roman" w:hAnsi="Times New Roman" w:cs="Times New Roman"/>
              </w:rPr>
              <w:t>е менее 482 кГц, выход</w:t>
            </w:r>
            <w:r w:rsidR="00401FAF" w:rsidRPr="00202E2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01FAF" w:rsidRPr="00202E2E">
              <w:rPr>
                <w:rFonts w:ascii="Times New Roman" w:hAnsi="Times New Roman" w:cs="Times New Roman"/>
                <w:lang w:val="kk-KZ"/>
              </w:rPr>
              <w:t>не менее</w:t>
            </w:r>
            <w:r w:rsidRPr="00202E2E">
              <w:rPr>
                <w:rFonts w:ascii="Times New Roman" w:hAnsi="Times New Roman" w:cs="Times New Roman"/>
              </w:rPr>
              <w:t xml:space="preserve"> 1 </w:t>
            </w:r>
            <w:r w:rsidR="00401FAF">
              <w:rPr>
                <w:rFonts w:ascii="Times New Roman" w:hAnsi="Times New Roman" w:cs="Times New Roman"/>
              </w:rPr>
              <w:t>не более</w:t>
            </w:r>
            <w:r w:rsidRPr="00202E2E">
              <w:rPr>
                <w:rFonts w:ascii="Times New Roman" w:hAnsi="Times New Roman" w:cs="Times New Roman"/>
              </w:rPr>
              <w:t xml:space="preserve"> 100 Вт, нагружающее сопротивление не более 100 Ω. Используется для суставов сосудов и нервов через биполярные щипцы. 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02E2E">
              <w:rPr>
                <w:rFonts w:ascii="Times New Roman" w:hAnsi="Times New Roman" w:cs="Times New Roman"/>
              </w:rPr>
              <w:t>Эффективен для быстрой коагуляции больших тканей (сосудов) из-за его возможной</w:t>
            </w:r>
            <w:r w:rsidR="00401FAF">
              <w:rPr>
                <w:rFonts w:ascii="Times New Roman" w:hAnsi="Times New Roman" w:cs="Times New Roman"/>
              </w:rPr>
              <w:t xml:space="preserve"> </w:t>
            </w:r>
            <w:r w:rsidRPr="00202E2E">
              <w:rPr>
                <w:rFonts w:ascii="Times New Roman" w:hAnsi="Times New Roman" w:cs="Times New Roman"/>
              </w:rPr>
              <w:t>высокой выходной конфигурации.</w:t>
            </w:r>
            <w:proofErr w:type="gramEnd"/>
            <w:r w:rsidRPr="00202E2E">
              <w:rPr>
                <w:rFonts w:ascii="Times New Roman" w:hAnsi="Times New Roman" w:cs="Times New Roman"/>
              </w:rPr>
              <w:t xml:space="preserve"> Может использовать</w:t>
            </w:r>
            <w:r w:rsidR="00401FAF">
              <w:rPr>
                <w:rFonts w:ascii="Times New Roman" w:hAnsi="Times New Roman" w:cs="Times New Roman"/>
              </w:rPr>
              <w:t>ся в среде с обильной жидкостью.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Биполярный режим (мягкий), частота не менее 482 кГц, выход</w:t>
            </w:r>
            <w:r w:rsidR="00401FAF">
              <w:rPr>
                <w:rFonts w:ascii="Times New Roman" w:hAnsi="Times New Roman" w:cs="Times New Roman"/>
              </w:rPr>
              <w:t xml:space="preserve"> </w:t>
            </w:r>
            <w:r w:rsidRPr="00202E2E">
              <w:rPr>
                <w:rFonts w:ascii="Times New Roman" w:hAnsi="Times New Roman" w:cs="Times New Roman"/>
              </w:rPr>
              <w:t xml:space="preserve"> </w:t>
            </w:r>
            <w:r w:rsidR="00401FAF" w:rsidRPr="00202E2E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202E2E">
              <w:rPr>
                <w:rFonts w:ascii="Times New Roman" w:hAnsi="Times New Roman" w:cs="Times New Roman"/>
              </w:rPr>
              <w:t xml:space="preserve">1 </w:t>
            </w:r>
            <w:r w:rsidR="00401FAF">
              <w:rPr>
                <w:rFonts w:ascii="Times New Roman" w:hAnsi="Times New Roman" w:cs="Times New Roman"/>
              </w:rPr>
              <w:t>не более</w:t>
            </w:r>
            <w:r w:rsidRPr="00202E2E">
              <w:rPr>
                <w:rFonts w:ascii="Times New Roman" w:hAnsi="Times New Roman" w:cs="Times New Roman"/>
              </w:rPr>
              <w:t xml:space="preserve"> 80 Вт, нагружающее сопротивление не более 100 Ω, используется для суставов сосудов и нервов через биполярные щипцы. Выход изменяется в зависимости от сопротивления, чтобы минимизировать риск ожога в </w:t>
            </w:r>
            <w:proofErr w:type="spellStart"/>
            <w:r w:rsidRPr="00202E2E">
              <w:rPr>
                <w:rFonts w:ascii="Times New Roman" w:hAnsi="Times New Roman" w:cs="Times New Roman"/>
              </w:rPr>
              <w:t>микротканях</w:t>
            </w:r>
            <w:proofErr w:type="spellEnd"/>
            <w:r w:rsidRPr="00202E2E">
              <w:rPr>
                <w:rFonts w:ascii="Times New Roman" w:hAnsi="Times New Roman" w:cs="Times New Roman"/>
              </w:rPr>
              <w:t xml:space="preserve"> (сосудах и нервах).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Режим биполярного устройства, частота не менее 482 кГц, выход </w:t>
            </w:r>
            <w:r w:rsidR="00401FAF" w:rsidRPr="00202E2E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202E2E">
              <w:rPr>
                <w:rFonts w:ascii="Times New Roman" w:hAnsi="Times New Roman" w:cs="Times New Roman"/>
              </w:rPr>
              <w:t xml:space="preserve">30 </w:t>
            </w:r>
            <w:r w:rsidR="00401FAF">
              <w:rPr>
                <w:rFonts w:ascii="Times New Roman" w:hAnsi="Times New Roman" w:cs="Times New Roman"/>
              </w:rPr>
              <w:t>не более</w:t>
            </w:r>
            <w:r w:rsidRPr="00202E2E">
              <w:rPr>
                <w:rFonts w:ascii="Times New Roman" w:hAnsi="Times New Roman" w:cs="Times New Roman"/>
              </w:rPr>
              <w:t xml:space="preserve"> 42 Вт, нагружающее сопротивление не более 100 Ω.</w:t>
            </w:r>
          </w:p>
          <w:p w:rsidR="004C671B" w:rsidRPr="00202E2E" w:rsidRDefault="004C671B" w:rsidP="004C671B">
            <w:pPr>
              <w:tabs>
                <w:tab w:val="left" w:pos="19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Педаль управления одинарная </w:t>
            </w:r>
            <w:r w:rsidRPr="00202E2E">
              <w:rPr>
                <w:rFonts w:ascii="Times New Roman" w:hAnsi="Times New Roman" w:cs="Times New Roman"/>
              </w:rPr>
              <w:t xml:space="preserve">для активации и деактивации выбранного режима </w:t>
            </w:r>
            <w:r w:rsidRPr="00202E2E">
              <w:rPr>
                <w:rFonts w:ascii="Times New Roman" w:hAnsi="Times New Roman" w:cs="Times New Roman"/>
              </w:rPr>
              <w:lastRenderedPageBreak/>
              <w:t xml:space="preserve">аппарата, ножной переключатель, подключается к задней части генератора, для активации </w:t>
            </w:r>
            <w:proofErr w:type="spellStart"/>
            <w:r w:rsidRPr="00202E2E">
              <w:rPr>
                <w:rFonts w:ascii="Times New Roman" w:hAnsi="Times New Roman" w:cs="Times New Roman"/>
              </w:rPr>
              <w:t>ЭХВЧ-аппарата</w:t>
            </w:r>
            <w:proofErr w:type="spellEnd"/>
            <w:r w:rsidRPr="00202E2E">
              <w:rPr>
                <w:rFonts w:ascii="Times New Roman" w:hAnsi="Times New Roman" w:cs="Times New Roman"/>
              </w:rPr>
              <w:t xml:space="preserve">, размер </w:t>
            </w:r>
            <w:r w:rsidR="00401FAF" w:rsidRPr="00202E2E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202E2E">
              <w:rPr>
                <w:rFonts w:ascii="Times New Roman" w:hAnsi="Times New Roman" w:cs="Times New Roman"/>
              </w:rPr>
              <w:t>7,5 × 11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1B" w:rsidRPr="00202E2E" w:rsidRDefault="004C671B" w:rsidP="00B12F5F">
            <w:pPr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4C671B" w:rsidRPr="00202E2E" w:rsidTr="00B932AD">
        <w:trPr>
          <w:trHeight w:val="141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1B" w:rsidRPr="002A0159" w:rsidRDefault="004C671B" w:rsidP="004C671B">
            <w:pPr>
              <w:rPr>
                <w:rFonts w:ascii="Times New Roman" w:hAnsi="Times New Roman" w:cs="Times New Roman"/>
              </w:rPr>
            </w:pPr>
            <w:r w:rsidRPr="002A0159">
              <w:rPr>
                <w:rFonts w:ascii="Times New Roman" w:hAnsi="Times New Roman" w:cs="Times New Roman"/>
              </w:rPr>
              <w:lastRenderedPageBreak/>
              <w:t>Расходные материалы и изнашиваемые узлы:</w:t>
            </w:r>
          </w:p>
        </w:tc>
      </w:tr>
      <w:tr w:rsidR="004C671B" w:rsidRPr="00202E2E" w:rsidTr="00B932AD">
        <w:trPr>
          <w:trHeight w:val="109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1B" w:rsidRPr="00202E2E" w:rsidRDefault="004C671B" w:rsidP="00B12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B" w:rsidRPr="00202E2E" w:rsidRDefault="004C671B" w:rsidP="00B12F5F">
            <w:pPr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Многоразовые щипцы биполярные (310-160)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B" w:rsidRPr="00401FAF" w:rsidRDefault="004C671B" w:rsidP="00B932AD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01FAF">
              <w:rPr>
                <w:rFonts w:ascii="Times New Roman" w:hAnsi="Times New Roman" w:cs="Times New Roman"/>
                <w:color w:val="000000" w:themeColor="text1"/>
              </w:rPr>
              <w:t>Ш</w:t>
            </w:r>
            <w:r w:rsidRPr="00401FAF">
              <w:rPr>
                <w:rFonts w:ascii="Times New Roman" w:hAnsi="Times New Roman" w:cs="Times New Roman"/>
                <w:color w:val="000000" w:themeColor="text1"/>
              </w:rPr>
              <w:t>тыкообразные</w:t>
            </w:r>
            <w:proofErr w:type="spellEnd"/>
            <w:r w:rsidRPr="00401FAF">
              <w:rPr>
                <w:rFonts w:ascii="Times New Roman" w:hAnsi="Times New Roman" w:cs="Times New Roman"/>
                <w:color w:val="000000" w:themeColor="text1"/>
              </w:rPr>
              <w:t xml:space="preserve"> острые, для </w:t>
            </w:r>
            <w:proofErr w:type="spellStart"/>
            <w:r w:rsidRPr="00401FAF">
              <w:rPr>
                <w:rFonts w:ascii="Times New Roman" w:hAnsi="Times New Roman" w:cs="Times New Roman"/>
                <w:color w:val="000000" w:themeColor="text1"/>
              </w:rPr>
              <w:t>интраоперационного</w:t>
            </w:r>
            <w:proofErr w:type="spellEnd"/>
            <w:r w:rsidRPr="00401FA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01FAF">
              <w:rPr>
                <w:rFonts w:ascii="Times New Roman" w:hAnsi="Times New Roman" w:cs="Times New Roman"/>
                <w:color w:val="000000" w:themeColor="text1"/>
              </w:rPr>
              <w:t>термоэлектролигирования</w:t>
            </w:r>
            <w:proofErr w:type="spellEnd"/>
            <w:r w:rsidRPr="00401FAF">
              <w:rPr>
                <w:rFonts w:ascii="Times New Roman" w:hAnsi="Times New Roman" w:cs="Times New Roman"/>
                <w:color w:val="000000" w:themeColor="text1"/>
              </w:rPr>
              <w:t xml:space="preserve"> сосудов и мягких тканей, используется вместе с ножной педалью, толщина </w:t>
            </w:r>
            <w:r w:rsidR="00401FAF" w:rsidRPr="00401FAF">
              <w:rPr>
                <w:rFonts w:ascii="Times New Roman" w:hAnsi="Times New Roman" w:cs="Times New Roman"/>
                <w:color w:val="000000" w:themeColor="text1"/>
              </w:rPr>
              <w:t xml:space="preserve">не </w:t>
            </w:r>
            <w:r w:rsidR="00B932AD">
              <w:rPr>
                <w:rFonts w:ascii="Times New Roman" w:hAnsi="Times New Roman" w:cs="Times New Roman"/>
                <w:color w:val="000000" w:themeColor="text1"/>
              </w:rPr>
              <w:t>более</w:t>
            </w:r>
            <w:r w:rsidR="00401FAF" w:rsidRPr="00401FA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01FAF">
              <w:rPr>
                <w:rFonts w:ascii="Times New Roman" w:hAnsi="Times New Roman" w:cs="Times New Roman"/>
                <w:color w:val="000000" w:themeColor="text1"/>
              </w:rPr>
              <w:t xml:space="preserve">7,04 ±0,05 мм, длина рукоятки </w:t>
            </w:r>
            <w:r w:rsidR="00401FAF" w:rsidRPr="00401FAF">
              <w:rPr>
                <w:rFonts w:ascii="Times New Roman" w:hAnsi="Times New Roman" w:cs="Times New Roman"/>
                <w:color w:val="000000" w:themeColor="text1"/>
              </w:rPr>
              <w:t xml:space="preserve">не </w:t>
            </w:r>
            <w:r w:rsidR="00B932AD">
              <w:rPr>
                <w:rFonts w:ascii="Times New Roman" w:hAnsi="Times New Roman" w:cs="Times New Roman"/>
                <w:color w:val="000000" w:themeColor="text1"/>
              </w:rPr>
              <w:t xml:space="preserve">более </w:t>
            </w:r>
            <w:r w:rsidRPr="00401FAF">
              <w:rPr>
                <w:rFonts w:ascii="Times New Roman" w:hAnsi="Times New Roman" w:cs="Times New Roman"/>
                <w:color w:val="000000" w:themeColor="text1"/>
              </w:rPr>
              <w:t xml:space="preserve">34,35 ± 0,1 мм, общая длина </w:t>
            </w:r>
            <w:r w:rsidR="00401FAF" w:rsidRPr="00401FAF">
              <w:rPr>
                <w:rFonts w:ascii="Times New Roman" w:hAnsi="Times New Roman" w:cs="Times New Roman"/>
                <w:color w:val="000000" w:themeColor="text1"/>
              </w:rPr>
              <w:t xml:space="preserve">не </w:t>
            </w:r>
            <w:r w:rsidR="00B932AD">
              <w:rPr>
                <w:rFonts w:ascii="Times New Roman" w:hAnsi="Times New Roman" w:cs="Times New Roman"/>
                <w:color w:val="000000" w:themeColor="text1"/>
              </w:rPr>
              <w:t>более</w:t>
            </w:r>
            <w:r w:rsidR="00401FAF" w:rsidRPr="00401FA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01FAF">
              <w:rPr>
                <w:rFonts w:ascii="Times New Roman" w:hAnsi="Times New Roman" w:cs="Times New Roman"/>
                <w:color w:val="000000" w:themeColor="text1"/>
              </w:rPr>
              <w:t>17,5 × 2,53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B" w:rsidRPr="00202E2E" w:rsidRDefault="004C671B" w:rsidP="00B12F5F">
            <w:pPr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1 шт.</w:t>
            </w:r>
          </w:p>
        </w:tc>
      </w:tr>
      <w:tr w:rsidR="004C671B" w:rsidRPr="00202E2E" w:rsidTr="00B932AD">
        <w:trPr>
          <w:trHeight w:val="8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1B" w:rsidRPr="00202E2E" w:rsidRDefault="004C671B" w:rsidP="00B12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B" w:rsidRPr="00202E2E" w:rsidRDefault="004C671B" w:rsidP="00B12F5F">
            <w:pPr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Кабель для биполярных щипцов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B" w:rsidRPr="00202E2E" w:rsidRDefault="004C671B" w:rsidP="00B12F5F">
            <w:pPr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Для подключения биполярных щипцов к аппарату, длина штекера не менее 4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B" w:rsidRPr="00202E2E" w:rsidRDefault="004C671B" w:rsidP="00B12F5F">
            <w:pPr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1 шт.</w:t>
            </w:r>
          </w:p>
        </w:tc>
      </w:tr>
      <w:tr w:rsidR="004C671B" w:rsidRPr="00202E2E" w:rsidTr="00B932AD">
        <w:trPr>
          <w:trHeight w:val="14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1B" w:rsidRPr="004C671B" w:rsidRDefault="004C671B" w:rsidP="00B12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B" w:rsidRPr="00202E2E" w:rsidRDefault="004C671B" w:rsidP="00B12F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Лапароскопические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02E2E">
              <w:rPr>
                <w:rFonts w:ascii="Times New Roman" w:hAnsi="Times New Roman" w:cs="Times New Roman"/>
              </w:rPr>
              <w:t>ультразвуковые щипцы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B" w:rsidRPr="00202E2E" w:rsidRDefault="004C671B" w:rsidP="00B12F5F">
            <w:pPr>
              <w:rPr>
                <w:rFonts w:ascii="Times New Roman" w:hAnsi="Times New Roman" w:cs="Times New Roman"/>
              </w:rPr>
            </w:pPr>
            <w:proofErr w:type="spellStart"/>
            <w:r w:rsidRPr="00202E2E">
              <w:rPr>
                <w:rFonts w:ascii="Times New Roman" w:hAnsi="Times New Roman" w:cs="Times New Roman"/>
              </w:rPr>
              <w:t>Лапароскопические</w:t>
            </w:r>
            <w:proofErr w:type="spellEnd"/>
            <w:r w:rsidRPr="00202E2E">
              <w:rPr>
                <w:rFonts w:ascii="Times New Roman" w:hAnsi="Times New Roman" w:cs="Times New Roman"/>
              </w:rPr>
              <w:t xml:space="preserve"> ультразвуковые щипцы, одноразовые, частота не менее 55,5 кГц, активация с помощью кнопки на рукоятке, вес не более 334 </w:t>
            </w:r>
            <w:proofErr w:type="spellStart"/>
            <w:r w:rsidRPr="00202E2E">
              <w:rPr>
                <w:rFonts w:ascii="Times New Roman" w:hAnsi="Times New Roman" w:cs="Times New Roman"/>
              </w:rPr>
              <w:t>гр</w:t>
            </w:r>
            <w:proofErr w:type="spellEnd"/>
            <w:r w:rsidRPr="00202E2E">
              <w:rPr>
                <w:rFonts w:ascii="Times New Roman" w:hAnsi="Times New Roman" w:cs="Times New Roman"/>
              </w:rPr>
              <w:t xml:space="preserve">, наконечник изогнутый, Встроенный ультразвуковой преобразователь.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B" w:rsidRPr="00202E2E" w:rsidRDefault="004C671B" w:rsidP="00B12F5F">
            <w:pPr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10 шт.</w:t>
            </w:r>
          </w:p>
        </w:tc>
      </w:tr>
      <w:tr w:rsidR="004C671B" w:rsidRPr="00202E2E" w:rsidTr="00B932AD">
        <w:trPr>
          <w:trHeight w:val="136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1B" w:rsidRPr="00202E2E" w:rsidRDefault="004C671B" w:rsidP="004C671B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202E2E">
              <w:rPr>
                <w:rFonts w:ascii="Times New Roman" w:hAnsi="Times New Roman" w:cs="Times New Roman"/>
              </w:rPr>
              <w:t>Гарантийное сервисное обслуживание МИ ТСО не менее 37 месяцев</w:t>
            </w:r>
            <w:r w:rsidRPr="00202E2E">
              <w:rPr>
                <w:rFonts w:ascii="Times New Roman" w:hAnsi="Times New Roman" w:cs="Times New Roman"/>
                <w:i/>
              </w:rPr>
              <w:t>.</w:t>
            </w:r>
          </w:p>
          <w:p w:rsidR="004C671B" w:rsidRPr="00202E2E" w:rsidRDefault="004C671B" w:rsidP="004C671B">
            <w:pPr>
              <w:spacing w:after="0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Плановое техническое обслуживание должно проводиться не реже чем 1 раз в квартал. </w:t>
            </w:r>
          </w:p>
          <w:p w:rsidR="004C671B" w:rsidRPr="00202E2E" w:rsidRDefault="004C671B" w:rsidP="004C671B">
            <w:pPr>
              <w:spacing w:after="0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4C671B" w:rsidRPr="00202E2E" w:rsidRDefault="004C671B" w:rsidP="004C671B">
            <w:pPr>
              <w:spacing w:after="0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4C671B" w:rsidRPr="00202E2E" w:rsidRDefault="004C671B" w:rsidP="004C671B">
            <w:pPr>
              <w:spacing w:after="0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- замене или восстановлении отдельных частей МИ ТСО;</w:t>
            </w:r>
          </w:p>
          <w:p w:rsidR="004C671B" w:rsidRPr="00202E2E" w:rsidRDefault="004C671B" w:rsidP="004C671B">
            <w:pPr>
              <w:spacing w:after="0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:rsidR="004C671B" w:rsidRPr="00202E2E" w:rsidRDefault="004C671B" w:rsidP="004C671B">
            <w:pPr>
              <w:spacing w:after="0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4C671B" w:rsidRPr="00202E2E" w:rsidRDefault="004C671B" w:rsidP="004C671B">
            <w:pPr>
              <w:spacing w:after="0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4C671B" w:rsidRPr="00202E2E" w:rsidRDefault="004C671B" w:rsidP="004C671B">
            <w:pPr>
              <w:spacing w:after="0"/>
              <w:rPr>
                <w:rFonts w:ascii="Times New Roman" w:hAnsi="Times New Roman" w:cs="Times New Roman"/>
              </w:rPr>
            </w:pPr>
            <w:r w:rsidRPr="00202E2E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4C671B" w:rsidRPr="00DC5FCB" w:rsidRDefault="004C671B" w:rsidP="004C671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B71">
              <w:rPr>
                <w:rFonts w:ascii="Times New Roman" w:hAnsi="Times New Roman" w:cs="Times New Roman"/>
                <w:color w:val="000000"/>
              </w:rPr>
              <w:t>Доставка, установка, инструктаж работников на местах, пуско-наладочные работы.</w:t>
            </w:r>
          </w:p>
          <w:p w:rsidR="004C671B" w:rsidRPr="00700668" w:rsidRDefault="004C671B" w:rsidP="004C671B">
            <w:pPr>
              <w:spacing w:after="0" w:line="240" w:lineRule="auto"/>
              <w:rPr>
                <w:rStyle w:val="s0"/>
              </w:rPr>
            </w:pPr>
            <w:r w:rsidRPr="002A0B71">
              <w:rPr>
                <w:rFonts w:ascii="Times New Roman" w:hAnsi="Times New Roman" w:cs="Times New Roman"/>
                <w:color w:val="000000"/>
              </w:rPr>
              <w:t>Гарантия от производителя не менее 24 месяцев</w:t>
            </w:r>
          </w:p>
          <w:p w:rsidR="004C671B" w:rsidRPr="00202E2E" w:rsidRDefault="004C671B" w:rsidP="004C671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21296" w:rsidRDefault="00D21296" w:rsidP="00D21296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2A0F61" w:rsidRPr="002A0B71" w:rsidRDefault="002A0F61" w:rsidP="002A0F61">
      <w:pPr>
        <w:widowControl w:val="0"/>
        <w:shd w:val="clear" w:color="auto" w:fill="FFFFFF"/>
        <w:rPr>
          <w:rFonts w:ascii="Times New Roman" w:hAnsi="Times New Roman" w:cs="Times New Roman"/>
          <w:b/>
        </w:rPr>
      </w:pPr>
      <w:r w:rsidRPr="002A0B71">
        <w:rPr>
          <w:rFonts w:ascii="Times New Roman" w:hAnsi="Times New Roman" w:cs="Times New Roman"/>
          <w:b/>
        </w:rPr>
        <w:t xml:space="preserve">Требования к </w:t>
      </w:r>
      <w:r w:rsidR="00700668">
        <w:rPr>
          <w:rFonts w:ascii="Times New Roman" w:hAnsi="Times New Roman" w:cs="Times New Roman"/>
          <w:b/>
        </w:rPr>
        <w:t>медицинской технике</w:t>
      </w:r>
      <w:r w:rsidRPr="002A0B71">
        <w:rPr>
          <w:rFonts w:ascii="Times New Roman" w:hAnsi="Times New Roman" w:cs="Times New Roman"/>
          <w:b/>
        </w:rPr>
        <w:t>: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 xml:space="preserve">наличие государственной регистрации в Республике Казахстан в соответствии с положениями 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9042C5">
        <w:rPr>
          <w:rFonts w:ascii="Times New Roman" w:hAnsi="Times New Roman" w:cs="Times New Roman"/>
        </w:rPr>
        <w:t xml:space="preserve">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включенных в перечень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</w:t>
      </w:r>
      <w:proofErr w:type="gramEnd"/>
      <w:r w:rsidRPr="009042C5">
        <w:rPr>
          <w:rFonts w:ascii="Times New Roman" w:hAnsi="Times New Roman" w:cs="Times New Roman"/>
        </w:rPr>
        <w:t xml:space="preserve">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</w:t>
      </w:r>
      <w:r w:rsidR="002A0F61" w:rsidRPr="009042C5">
        <w:rPr>
          <w:rFonts w:ascii="Times New Roman" w:hAnsi="Times New Roman" w:cs="Times New Roman"/>
          <w:color w:val="000000"/>
        </w:rPr>
        <w:t>;</w:t>
      </w:r>
    </w:p>
    <w:p w:rsidR="009042C5" w:rsidRDefault="009042C5" w:rsidP="009042C5">
      <w:pPr>
        <w:spacing w:after="0"/>
        <w:ind w:left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</w:t>
      </w:r>
      <w:proofErr w:type="gramStart"/>
      <w:r w:rsidRPr="009042C5">
        <w:rPr>
          <w:rFonts w:ascii="Times New Roman" w:hAnsi="Times New Roman" w:cs="Times New Roman"/>
        </w:rPr>
        <w:t>Отсутствие необходимости регистрации комплектующего медицинской техники (комплекта</w:t>
      </w:r>
      <w:proofErr w:type="gramEnd"/>
    </w:p>
    <w:p w:rsidR="002A0F61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поставки) подтверждается письмом экспертной организации или уполномоченного органа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соответствие характеристики или технической спецификации условиям объявления или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приглашения </w:t>
      </w:r>
      <w:proofErr w:type="gramStart"/>
      <w:r w:rsidRPr="009042C5">
        <w:rPr>
          <w:rFonts w:ascii="Times New Roman" w:hAnsi="Times New Roman" w:cs="Times New Roman"/>
        </w:rPr>
        <w:t>на</w:t>
      </w:r>
      <w:proofErr w:type="gramEnd"/>
      <w:r w:rsidRPr="009042C5">
        <w:rPr>
          <w:rFonts w:ascii="Times New Roman" w:hAnsi="Times New Roman" w:cs="Times New Roman"/>
        </w:rPr>
        <w:t xml:space="preserve"> закуп. При этом</w:t>
      </w:r>
      <w:proofErr w:type="gramStart"/>
      <w:r w:rsidRPr="009042C5">
        <w:rPr>
          <w:rFonts w:ascii="Times New Roman" w:hAnsi="Times New Roman" w:cs="Times New Roman"/>
        </w:rPr>
        <w:t>,</w:t>
      </w:r>
      <w:proofErr w:type="gramEnd"/>
      <w:r w:rsidRPr="009042C5">
        <w:rPr>
          <w:rFonts w:ascii="Times New Roman" w:hAnsi="Times New Roman" w:cs="Times New Roman"/>
        </w:rPr>
        <w:t xml:space="preserve">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>хранение и транспортирование в условиях, обеспечивающих сохранение их безопасности,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lastRenderedPageBreak/>
        <w:t xml:space="preserve">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bookmarkStart w:id="1" w:name="z1763"/>
      <w:r w:rsidRPr="009042C5">
        <w:rPr>
          <w:rFonts w:ascii="Times New Roman" w:hAnsi="Times New Roman" w:cs="Times New Roman"/>
        </w:rPr>
        <w:t>соответствие маркировки, потребительской упаковки и инструкции по применению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9042C5" w:rsidRPr="0065107A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</w:rPr>
      </w:pPr>
      <w:r w:rsidRPr="009042C5">
        <w:rPr>
          <w:rFonts w:ascii="Times New Roman" w:hAnsi="Times New Roman" w:cs="Times New Roman"/>
        </w:rPr>
        <w:t xml:space="preserve">новизна медицинской техники, ее </w:t>
      </w:r>
      <w:proofErr w:type="spellStart"/>
      <w:r w:rsidRPr="009042C5">
        <w:rPr>
          <w:rFonts w:ascii="Times New Roman" w:hAnsi="Times New Roman" w:cs="Times New Roman"/>
        </w:rPr>
        <w:t>неиспользованность</w:t>
      </w:r>
      <w:proofErr w:type="spellEnd"/>
      <w:r w:rsidRPr="009042C5">
        <w:rPr>
          <w:rFonts w:ascii="Times New Roman" w:hAnsi="Times New Roman" w:cs="Times New Roman"/>
        </w:rPr>
        <w:t xml:space="preserve"> и производство в период </w:t>
      </w:r>
      <w:r w:rsidRPr="0065107A">
        <w:rPr>
          <w:rFonts w:ascii="Times New Roman" w:hAnsi="Times New Roman" w:cs="Times New Roman"/>
          <w:b/>
        </w:rPr>
        <w:t>двадцати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65107A">
        <w:rPr>
          <w:rFonts w:ascii="Times New Roman" w:hAnsi="Times New Roman" w:cs="Times New Roman"/>
          <w:b/>
        </w:rPr>
        <w:t xml:space="preserve"> четырех месяцев</w:t>
      </w:r>
      <w:r w:rsidRPr="009042C5">
        <w:rPr>
          <w:rFonts w:ascii="Times New Roman" w:hAnsi="Times New Roman" w:cs="Times New Roman"/>
        </w:rPr>
        <w:t>, предшествующих моменту поставки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внесение медицинской техники, относящейся к средствам измерения, в реестр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государственной системы единства измерений Республики Казахстан в соответствии с законодательством Республики Казахстан о единстве измерений. Отсутствие необходимости внесения медицинской </w:t>
      </w:r>
      <w:proofErr w:type="gramStart"/>
      <w:r w:rsidRPr="009042C5">
        <w:rPr>
          <w:rFonts w:ascii="Times New Roman" w:hAnsi="Times New Roman" w:cs="Times New Roman"/>
        </w:rPr>
        <w:t>техники в реестр государственной системы единства измерений Республики</w:t>
      </w:r>
      <w:proofErr w:type="gramEnd"/>
      <w:r w:rsidRPr="009042C5">
        <w:rPr>
          <w:rFonts w:ascii="Times New Roman" w:hAnsi="Times New Roman" w:cs="Times New Roman"/>
        </w:rPr>
        <w:t xml:space="preserve"> Казахстан подтверждается в соответствии с законодательством Республики Казахстан об обеспечении единства измерений</w:t>
      </w:r>
    </w:p>
    <w:bookmarkEnd w:id="1"/>
    <w:p w:rsidR="008B7273" w:rsidRPr="009042C5" w:rsidRDefault="009042C5" w:rsidP="009042C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Требования, предусмотренные подпунктами </w:t>
      </w:r>
      <w:r>
        <w:rPr>
          <w:rFonts w:ascii="Times New Roman" w:hAnsi="Times New Roman" w:cs="Times New Roman"/>
        </w:rPr>
        <w:t>3),4),5),</w:t>
      </w:r>
      <w:r w:rsidRPr="009042C5">
        <w:rPr>
          <w:rFonts w:ascii="Times New Roman" w:hAnsi="Times New Roman" w:cs="Times New Roman"/>
        </w:rPr>
        <w:t>6), подтверждаются поставщиком при исполнении договора закупа.</w:t>
      </w:r>
    </w:p>
    <w:p w:rsidR="0065107A" w:rsidRPr="002A0B71" w:rsidRDefault="0065107A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2A0F61" w:rsidRPr="004D6C94" w:rsidRDefault="008B7273" w:rsidP="002A0F6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</w:t>
      </w:r>
      <w:r w:rsidR="00F32238">
        <w:rPr>
          <w:rFonts w:ascii="Times New Roman" w:hAnsi="Times New Roman"/>
          <w:b/>
          <w:color w:val="000000"/>
          <w:sz w:val="24"/>
          <w:szCs w:val="24"/>
        </w:rPr>
        <w:t>И.о</w:t>
      </w:r>
      <w:proofErr w:type="gramStart"/>
      <w:r w:rsidR="00F32238">
        <w:rPr>
          <w:rFonts w:ascii="Times New Roman" w:hAnsi="Times New Roman"/>
          <w:b/>
          <w:color w:val="000000"/>
          <w:sz w:val="24"/>
          <w:szCs w:val="24"/>
        </w:rPr>
        <w:t>.г</w:t>
      </w:r>
      <w:proofErr w:type="gramEnd"/>
      <w:r w:rsidR="004D6C94">
        <w:rPr>
          <w:rFonts w:ascii="Times New Roman" w:hAnsi="Times New Roman"/>
          <w:b/>
          <w:color w:val="000000"/>
          <w:sz w:val="24"/>
          <w:szCs w:val="24"/>
        </w:rPr>
        <w:t>енеральн</w:t>
      </w:r>
      <w:r w:rsidR="00F32238">
        <w:rPr>
          <w:rFonts w:ascii="Times New Roman" w:hAnsi="Times New Roman"/>
          <w:b/>
          <w:color w:val="000000"/>
          <w:sz w:val="24"/>
          <w:szCs w:val="24"/>
        </w:rPr>
        <w:t>ого</w:t>
      </w:r>
      <w:r w:rsidR="004D6C94">
        <w:rPr>
          <w:rFonts w:ascii="Times New Roman" w:hAnsi="Times New Roman"/>
          <w:b/>
          <w:color w:val="000000"/>
          <w:sz w:val="24"/>
          <w:szCs w:val="24"/>
        </w:rPr>
        <w:t xml:space="preserve"> директор</w:t>
      </w:r>
      <w:r w:rsidR="00F32238">
        <w:rPr>
          <w:rFonts w:ascii="Times New Roman" w:hAnsi="Times New Roman"/>
          <w:b/>
          <w:color w:val="000000"/>
          <w:sz w:val="24"/>
          <w:szCs w:val="24"/>
        </w:rPr>
        <w:t>а</w:t>
      </w:r>
      <w:r w:rsidR="002A0F61" w:rsidRPr="002A0F61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</w:t>
      </w:r>
      <w:proofErr w:type="spellStart"/>
      <w:r w:rsidR="00340274">
        <w:rPr>
          <w:rFonts w:ascii="Times New Roman" w:hAnsi="Times New Roman"/>
          <w:b/>
          <w:color w:val="000000"/>
          <w:sz w:val="24"/>
          <w:szCs w:val="24"/>
        </w:rPr>
        <w:t>Молжигитов</w:t>
      </w:r>
      <w:proofErr w:type="spellEnd"/>
      <w:r w:rsidR="00340274">
        <w:rPr>
          <w:rFonts w:ascii="Times New Roman" w:hAnsi="Times New Roman"/>
          <w:b/>
          <w:color w:val="000000"/>
          <w:sz w:val="24"/>
          <w:szCs w:val="24"/>
        </w:rPr>
        <w:t xml:space="preserve"> А.А.</w:t>
      </w:r>
    </w:p>
    <w:sectPr w:rsidR="002A0F61" w:rsidRPr="004D6C94" w:rsidSect="0064055E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E4D" w:rsidRDefault="00527E4D" w:rsidP="00B41213">
      <w:pPr>
        <w:spacing w:after="0" w:line="240" w:lineRule="auto"/>
      </w:pPr>
      <w:r>
        <w:separator/>
      </w:r>
    </w:p>
  </w:endnote>
  <w:endnote w:type="continuationSeparator" w:id="0">
    <w:p w:rsidR="00527E4D" w:rsidRDefault="00527E4D" w:rsidP="00B41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E4D" w:rsidRDefault="00527E4D" w:rsidP="00B41213">
      <w:pPr>
        <w:spacing w:after="0" w:line="240" w:lineRule="auto"/>
      </w:pPr>
      <w:r>
        <w:separator/>
      </w:r>
    </w:p>
  </w:footnote>
  <w:footnote w:type="continuationSeparator" w:id="0">
    <w:p w:rsidR="00527E4D" w:rsidRDefault="00527E4D" w:rsidP="00B41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5C1"/>
    <w:multiLevelType w:val="multilevel"/>
    <w:tmpl w:val="D206C5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02D9672F"/>
    <w:multiLevelType w:val="hybridMultilevel"/>
    <w:tmpl w:val="DA98B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9558D"/>
    <w:multiLevelType w:val="hybridMultilevel"/>
    <w:tmpl w:val="4ACCF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0574F"/>
    <w:multiLevelType w:val="multilevel"/>
    <w:tmpl w:val="7728B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324366"/>
    <w:multiLevelType w:val="multilevel"/>
    <w:tmpl w:val="A8D69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31D73"/>
    <w:multiLevelType w:val="hybridMultilevel"/>
    <w:tmpl w:val="F716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0D5A0F"/>
    <w:multiLevelType w:val="hybridMultilevel"/>
    <w:tmpl w:val="6E981570"/>
    <w:lvl w:ilvl="0" w:tplc="A6E08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E015A"/>
    <w:multiLevelType w:val="multilevel"/>
    <w:tmpl w:val="44F4AD48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4B6AD2"/>
    <w:multiLevelType w:val="hybridMultilevel"/>
    <w:tmpl w:val="691E054E"/>
    <w:lvl w:ilvl="0" w:tplc="E9EEFB4E">
      <w:start w:val="1"/>
      <w:numFmt w:val="decimal"/>
      <w:lvlText w:val="%1)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4B1154"/>
    <w:multiLevelType w:val="hybridMultilevel"/>
    <w:tmpl w:val="343E8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9018DB"/>
    <w:multiLevelType w:val="hybridMultilevel"/>
    <w:tmpl w:val="7F5A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0"/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1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CDD"/>
    <w:rsid w:val="00024534"/>
    <w:rsid w:val="0003685D"/>
    <w:rsid w:val="0006395A"/>
    <w:rsid w:val="00077FA2"/>
    <w:rsid w:val="00086F79"/>
    <w:rsid w:val="000911C9"/>
    <w:rsid w:val="000A0429"/>
    <w:rsid w:val="000B1882"/>
    <w:rsid w:val="000B7B7A"/>
    <w:rsid w:val="000D25C5"/>
    <w:rsid w:val="000D3177"/>
    <w:rsid w:val="000F0BF3"/>
    <w:rsid w:val="00101AEF"/>
    <w:rsid w:val="001315FD"/>
    <w:rsid w:val="00154306"/>
    <w:rsid w:val="00157073"/>
    <w:rsid w:val="00170DFC"/>
    <w:rsid w:val="001713BD"/>
    <w:rsid w:val="00171E0E"/>
    <w:rsid w:val="00196064"/>
    <w:rsid w:val="00197322"/>
    <w:rsid w:val="00202E2E"/>
    <w:rsid w:val="0021309B"/>
    <w:rsid w:val="00236422"/>
    <w:rsid w:val="002367E1"/>
    <w:rsid w:val="00276936"/>
    <w:rsid w:val="0028446E"/>
    <w:rsid w:val="002A0159"/>
    <w:rsid w:val="002A0B71"/>
    <w:rsid w:val="002A0F61"/>
    <w:rsid w:val="002C24E8"/>
    <w:rsid w:val="00305147"/>
    <w:rsid w:val="00320A94"/>
    <w:rsid w:val="00325C2E"/>
    <w:rsid w:val="00340274"/>
    <w:rsid w:val="00390CE9"/>
    <w:rsid w:val="003A7764"/>
    <w:rsid w:val="003B1EEE"/>
    <w:rsid w:val="00401FAF"/>
    <w:rsid w:val="00433414"/>
    <w:rsid w:val="00466095"/>
    <w:rsid w:val="004C671B"/>
    <w:rsid w:val="004D6C94"/>
    <w:rsid w:val="004E1B7D"/>
    <w:rsid w:val="004E2E91"/>
    <w:rsid w:val="004F22AD"/>
    <w:rsid w:val="004F495D"/>
    <w:rsid w:val="00527E4D"/>
    <w:rsid w:val="005355F3"/>
    <w:rsid w:val="00543C4D"/>
    <w:rsid w:val="00546110"/>
    <w:rsid w:val="0056041B"/>
    <w:rsid w:val="00574035"/>
    <w:rsid w:val="00585C65"/>
    <w:rsid w:val="005863DD"/>
    <w:rsid w:val="005A19D7"/>
    <w:rsid w:val="005B7605"/>
    <w:rsid w:val="005C3E20"/>
    <w:rsid w:val="005D1114"/>
    <w:rsid w:val="00626E6C"/>
    <w:rsid w:val="00634E1D"/>
    <w:rsid w:val="0064055E"/>
    <w:rsid w:val="006439F0"/>
    <w:rsid w:val="00650580"/>
    <w:rsid w:val="0065107A"/>
    <w:rsid w:val="00671ADA"/>
    <w:rsid w:val="00682AE2"/>
    <w:rsid w:val="006A12D3"/>
    <w:rsid w:val="006B3646"/>
    <w:rsid w:val="006C4980"/>
    <w:rsid w:val="006C5F26"/>
    <w:rsid w:val="006D7EAD"/>
    <w:rsid w:val="006E26B6"/>
    <w:rsid w:val="00700668"/>
    <w:rsid w:val="00706DA1"/>
    <w:rsid w:val="0071491C"/>
    <w:rsid w:val="00717E2A"/>
    <w:rsid w:val="00744F7E"/>
    <w:rsid w:val="00745162"/>
    <w:rsid w:val="007672CD"/>
    <w:rsid w:val="007971D6"/>
    <w:rsid w:val="007A04CB"/>
    <w:rsid w:val="007C2B5E"/>
    <w:rsid w:val="007D33E2"/>
    <w:rsid w:val="007D514F"/>
    <w:rsid w:val="007E69E8"/>
    <w:rsid w:val="007E7CF5"/>
    <w:rsid w:val="007F0B20"/>
    <w:rsid w:val="007F4B4D"/>
    <w:rsid w:val="007F503C"/>
    <w:rsid w:val="007F7F99"/>
    <w:rsid w:val="008242B2"/>
    <w:rsid w:val="008301FD"/>
    <w:rsid w:val="00832111"/>
    <w:rsid w:val="008569E1"/>
    <w:rsid w:val="00861213"/>
    <w:rsid w:val="00877CB4"/>
    <w:rsid w:val="00886739"/>
    <w:rsid w:val="008B7273"/>
    <w:rsid w:val="008C7310"/>
    <w:rsid w:val="008D5CDD"/>
    <w:rsid w:val="008E56D4"/>
    <w:rsid w:val="008F2F26"/>
    <w:rsid w:val="009042C5"/>
    <w:rsid w:val="00945ED5"/>
    <w:rsid w:val="00950D34"/>
    <w:rsid w:val="009542ED"/>
    <w:rsid w:val="0099603B"/>
    <w:rsid w:val="009C69E4"/>
    <w:rsid w:val="009E11AA"/>
    <w:rsid w:val="009E4E3C"/>
    <w:rsid w:val="00A30C49"/>
    <w:rsid w:val="00A46F8C"/>
    <w:rsid w:val="00A57DF9"/>
    <w:rsid w:val="00A870C1"/>
    <w:rsid w:val="00A934F7"/>
    <w:rsid w:val="00AB4067"/>
    <w:rsid w:val="00AD073D"/>
    <w:rsid w:val="00AD2E63"/>
    <w:rsid w:val="00B41213"/>
    <w:rsid w:val="00B55FB6"/>
    <w:rsid w:val="00B750B1"/>
    <w:rsid w:val="00B932AD"/>
    <w:rsid w:val="00BA1EC1"/>
    <w:rsid w:val="00BC48A1"/>
    <w:rsid w:val="00C20F1F"/>
    <w:rsid w:val="00C6755D"/>
    <w:rsid w:val="00C90B83"/>
    <w:rsid w:val="00CE2ACE"/>
    <w:rsid w:val="00CF4F08"/>
    <w:rsid w:val="00D21296"/>
    <w:rsid w:val="00D43400"/>
    <w:rsid w:val="00D46B8B"/>
    <w:rsid w:val="00D57FCF"/>
    <w:rsid w:val="00D65337"/>
    <w:rsid w:val="00D678E0"/>
    <w:rsid w:val="00D87955"/>
    <w:rsid w:val="00DC5FCB"/>
    <w:rsid w:val="00DD06F9"/>
    <w:rsid w:val="00DF6DCE"/>
    <w:rsid w:val="00E11CE4"/>
    <w:rsid w:val="00E132D0"/>
    <w:rsid w:val="00E2366B"/>
    <w:rsid w:val="00E313C0"/>
    <w:rsid w:val="00E537D5"/>
    <w:rsid w:val="00E74411"/>
    <w:rsid w:val="00E74FC1"/>
    <w:rsid w:val="00EA5411"/>
    <w:rsid w:val="00EA71C1"/>
    <w:rsid w:val="00EB2569"/>
    <w:rsid w:val="00EC12AD"/>
    <w:rsid w:val="00EC642E"/>
    <w:rsid w:val="00EC69A3"/>
    <w:rsid w:val="00ED2557"/>
    <w:rsid w:val="00F32238"/>
    <w:rsid w:val="00F34399"/>
    <w:rsid w:val="00F62FBA"/>
    <w:rsid w:val="00F7355E"/>
    <w:rsid w:val="00F73B3F"/>
    <w:rsid w:val="00F92C72"/>
    <w:rsid w:val="00FC31C9"/>
    <w:rsid w:val="00FC528C"/>
    <w:rsid w:val="00FD0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DD"/>
  </w:style>
  <w:style w:type="paragraph" w:styleId="3">
    <w:name w:val="heading 3"/>
    <w:basedOn w:val="a"/>
    <w:next w:val="a"/>
    <w:link w:val="30"/>
    <w:unhideWhenUsed/>
    <w:qFormat/>
    <w:rsid w:val="00A870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CDD"/>
    <w:pPr>
      <w:ind w:left="720"/>
      <w:contextualSpacing/>
    </w:pPr>
  </w:style>
  <w:style w:type="character" w:customStyle="1" w:styleId="s0">
    <w:name w:val="s0"/>
    <w:basedOn w:val="a0"/>
    <w:rsid w:val="008D5C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Normal (Web)"/>
    <w:basedOn w:val="a"/>
    <w:uiPriority w:val="99"/>
    <w:unhideWhenUsed/>
    <w:rsid w:val="002A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560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5"/>
    <w:uiPriority w:val="1"/>
    <w:qFormat/>
    <w:rsid w:val="00560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7451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745162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uiPriority w:val="22"/>
    <w:qFormat/>
    <w:rsid w:val="00E132D0"/>
    <w:rPr>
      <w:b/>
      <w:bCs/>
    </w:rPr>
  </w:style>
  <w:style w:type="character" w:styleId="aa">
    <w:name w:val="Emphasis"/>
    <w:qFormat/>
    <w:rsid w:val="00E132D0"/>
    <w:rPr>
      <w:i/>
      <w:iCs/>
    </w:rPr>
  </w:style>
  <w:style w:type="character" w:customStyle="1" w:styleId="2105pt">
    <w:name w:val="Основной текст (2) + 10;5 pt;Полужирный"/>
    <w:basedOn w:val="a0"/>
    <w:rsid w:val="002367E1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b">
    <w:name w:val="header"/>
    <w:basedOn w:val="a"/>
    <w:link w:val="ac"/>
    <w:uiPriority w:val="99"/>
    <w:semiHidden/>
    <w:unhideWhenUsed/>
    <w:rsid w:val="00B41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41213"/>
  </w:style>
  <w:style w:type="paragraph" w:styleId="ad">
    <w:name w:val="footer"/>
    <w:basedOn w:val="a"/>
    <w:link w:val="ae"/>
    <w:uiPriority w:val="99"/>
    <w:semiHidden/>
    <w:unhideWhenUsed/>
    <w:rsid w:val="00B41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41213"/>
  </w:style>
  <w:style w:type="character" w:customStyle="1" w:styleId="Bodytext">
    <w:name w:val="Body text_"/>
    <w:link w:val="1"/>
    <w:locked/>
    <w:rsid w:val="000911C9"/>
    <w:rPr>
      <w:rFonts w:cs="Times New Roman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911C9"/>
    <w:pPr>
      <w:widowControl w:val="0"/>
      <w:shd w:val="clear" w:color="auto" w:fill="FFFFFF"/>
      <w:spacing w:after="0" w:line="211" w:lineRule="exact"/>
    </w:pPr>
    <w:rPr>
      <w:rFonts w:cs="Times New Roman"/>
      <w:sz w:val="17"/>
      <w:szCs w:val="17"/>
    </w:rPr>
  </w:style>
  <w:style w:type="paragraph" w:customStyle="1" w:styleId="af">
    <w:basedOn w:val="a"/>
    <w:next w:val="a4"/>
    <w:uiPriority w:val="99"/>
    <w:unhideWhenUsed/>
    <w:rsid w:val="00213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870C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f0">
    <w:name w:val="Table Grid"/>
    <w:basedOn w:val="a1"/>
    <w:uiPriority w:val="59"/>
    <w:rsid w:val="008C7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3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119</cp:revision>
  <cp:lastPrinted>2021-06-25T10:24:00Z</cp:lastPrinted>
  <dcterms:created xsi:type="dcterms:W3CDTF">2021-03-01T05:47:00Z</dcterms:created>
  <dcterms:modified xsi:type="dcterms:W3CDTF">2022-06-02T10:28:00Z</dcterms:modified>
</cp:coreProperties>
</file>